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597" w:rsidRPr="00064B87" w:rsidRDefault="004A3597" w:rsidP="004A3597">
      <w:pPr>
        <w:widowControl/>
        <w:spacing w:line="600" w:lineRule="atLeast"/>
        <w:jc w:val="center"/>
        <w:rPr>
          <w:rFonts w:ascii="宋体" w:hAnsi="宋体" w:cs="宋体" w:hint="eastAsia"/>
          <w:b/>
          <w:bCs/>
          <w:color w:val="000000"/>
          <w:kern w:val="0"/>
          <w:sz w:val="36"/>
          <w:szCs w:val="36"/>
        </w:rPr>
      </w:pPr>
      <w:r w:rsidRPr="00064B87">
        <w:rPr>
          <w:rFonts w:ascii="宋体" w:hAnsi="宋体" w:cs="宋体" w:hint="eastAsia"/>
          <w:b/>
          <w:bCs/>
          <w:color w:val="000000"/>
          <w:kern w:val="0"/>
          <w:sz w:val="36"/>
          <w:szCs w:val="36"/>
        </w:rPr>
        <w:t>关于开展2017年度校级、省级质量工程项目申报立项、遴选推荐工作的通知</w:t>
      </w:r>
    </w:p>
    <w:p w:rsidR="004A3597" w:rsidRDefault="004A3597" w:rsidP="004A3597">
      <w:pPr>
        <w:rPr>
          <w:rFonts w:hint="eastAsia"/>
          <w:b/>
          <w:color w:val="000000"/>
          <w:sz w:val="36"/>
          <w:szCs w:val="36"/>
        </w:rPr>
      </w:pPr>
    </w:p>
    <w:p w:rsidR="004A3597" w:rsidRPr="004A3597" w:rsidRDefault="004A3597" w:rsidP="004A3597">
      <w:pPr>
        <w:widowControl/>
        <w:spacing w:line="360" w:lineRule="auto"/>
        <w:jc w:val="left"/>
        <w:rPr>
          <w:rFonts w:ascii="仿宋" w:eastAsia="仿宋" w:hAnsi="仿宋" w:cs="宋体" w:hint="eastAsia"/>
          <w:color w:val="000000"/>
          <w:kern w:val="0"/>
          <w:sz w:val="24"/>
        </w:rPr>
      </w:pPr>
      <w:r w:rsidRPr="004A3597">
        <w:rPr>
          <w:rFonts w:ascii="仿宋" w:eastAsia="仿宋" w:hAnsi="仿宋" w:cs="宋体" w:hint="eastAsia"/>
          <w:b/>
          <w:bCs/>
          <w:color w:val="000000"/>
          <w:kern w:val="0"/>
          <w:sz w:val="24"/>
        </w:rPr>
        <w:t>各部门：</w:t>
      </w:r>
      <w:bookmarkStart w:id="0" w:name="_GoBack"/>
      <w:bookmarkEnd w:id="0"/>
    </w:p>
    <w:p w:rsidR="004A3597" w:rsidRPr="004A3597" w:rsidRDefault="004A3597" w:rsidP="004A3597">
      <w:pPr>
        <w:widowControl/>
        <w:spacing w:line="360" w:lineRule="auto"/>
        <w:ind w:firstLine="640"/>
        <w:jc w:val="left"/>
        <w:rPr>
          <w:rFonts w:ascii="仿宋" w:eastAsia="仿宋" w:hAnsi="仿宋" w:cs="宋体" w:hint="eastAsia"/>
          <w:color w:val="000000"/>
          <w:kern w:val="0"/>
          <w:sz w:val="24"/>
        </w:rPr>
      </w:pPr>
      <w:r w:rsidRPr="004A3597">
        <w:rPr>
          <w:rFonts w:ascii="仿宋" w:eastAsia="仿宋" w:hAnsi="仿宋" w:cs="宋体" w:hint="eastAsia"/>
          <w:color w:val="000000"/>
          <w:kern w:val="0"/>
          <w:sz w:val="24"/>
        </w:rPr>
        <w:t>根据《安徽省教育厅关于做好2017年度高等学校省级质量工程项目申报工作的通知》的精神和要求，结合学院“质量工程”建设总体目标及分年度实施计划，学院决定开展2017年度校级、省级质量工程项目申报立项、遴选推荐工作的通知，现将有关事项通知如下：</w:t>
      </w:r>
    </w:p>
    <w:p w:rsidR="004A3597" w:rsidRPr="004A3597" w:rsidRDefault="004A3597" w:rsidP="004A3597">
      <w:pPr>
        <w:widowControl/>
        <w:spacing w:line="360" w:lineRule="auto"/>
        <w:ind w:firstLine="643"/>
        <w:jc w:val="left"/>
        <w:rPr>
          <w:rFonts w:ascii="仿宋" w:eastAsia="仿宋" w:hAnsi="仿宋" w:cs="宋体" w:hint="eastAsia"/>
          <w:color w:val="000000"/>
          <w:kern w:val="0"/>
          <w:sz w:val="24"/>
        </w:rPr>
      </w:pPr>
      <w:r w:rsidRPr="004A3597">
        <w:rPr>
          <w:rFonts w:ascii="仿宋" w:eastAsia="仿宋" w:hAnsi="仿宋" w:cs="宋体" w:hint="eastAsia"/>
          <w:b/>
          <w:bCs/>
          <w:color w:val="000000"/>
          <w:kern w:val="0"/>
          <w:sz w:val="24"/>
        </w:rPr>
        <w:t>一、立项范围、类别及要求</w:t>
      </w:r>
    </w:p>
    <w:p w:rsidR="004A3597" w:rsidRPr="004A3597" w:rsidRDefault="004A3597" w:rsidP="004A3597">
      <w:pPr>
        <w:widowControl/>
        <w:spacing w:line="360" w:lineRule="auto"/>
        <w:ind w:firstLine="640"/>
        <w:jc w:val="left"/>
        <w:rPr>
          <w:rFonts w:ascii="仿宋" w:eastAsia="仿宋" w:hAnsi="仿宋" w:cs="宋体" w:hint="eastAsia"/>
          <w:color w:val="000000"/>
          <w:kern w:val="0"/>
          <w:sz w:val="24"/>
        </w:rPr>
      </w:pPr>
      <w:r w:rsidRPr="004A3597">
        <w:rPr>
          <w:rFonts w:ascii="仿宋" w:eastAsia="仿宋" w:hAnsi="仿宋" w:cs="宋体" w:hint="eastAsia"/>
          <w:color w:val="000000"/>
          <w:kern w:val="0"/>
          <w:sz w:val="24"/>
        </w:rPr>
        <w:t>（一）课程建设类</w:t>
      </w:r>
    </w:p>
    <w:p w:rsidR="004A3597" w:rsidRPr="004A3597" w:rsidRDefault="004A3597" w:rsidP="004A3597">
      <w:pPr>
        <w:widowControl/>
        <w:spacing w:line="360" w:lineRule="auto"/>
        <w:ind w:firstLine="640"/>
        <w:jc w:val="left"/>
        <w:rPr>
          <w:rFonts w:ascii="仿宋" w:eastAsia="仿宋" w:hAnsi="仿宋" w:cs="宋体" w:hint="eastAsia"/>
          <w:color w:val="000000"/>
          <w:kern w:val="0"/>
          <w:sz w:val="24"/>
        </w:rPr>
      </w:pPr>
      <w:r w:rsidRPr="004A3597">
        <w:rPr>
          <w:rFonts w:ascii="仿宋" w:eastAsia="仿宋" w:hAnsi="仿宋" w:cs="宋体" w:hint="eastAsia"/>
          <w:color w:val="000000"/>
          <w:kern w:val="0"/>
          <w:sz w:val="24"/>
        </w:rPr>
        <w:t>1.精品开放课程建设项目。本年度拟设立6门校级精品资源共享课程，从中择优推荐2门省级立项。申报精品开放课程建设项目在申报书中必须提交课程已建成资源清单及拟建设资源清单。</w:t>
      </w:r>
    </w:p>
    <w:p w:rsidR="004A3597" w:rsidRPr="004A3597" w:rsidRDefault="004A3597" w:rsidP="004A3597">
      <w:pPr>
        <w:widowControl/>
        <w:spacing w:line="360" w:lineRule="auto"/>
        <w:ind w:firstLine="640"/>
        <w:jc w:val="left"/>
        <w:rPr>
          <w:rFonts w:ascii="仿宋" w:eastAsia="仿宋" w:hAnsi="仿宋" w:cs="宋体" w:hint="eastAsia"/>
          <w:color w:val="000000"/>
          <w:kern w:val="0"/>
          <w:sz w:val="24"/>
        </w:rPr>
      </w:pPr>
      <w:r w:rsidRPr="004A3597">
        <w:rPr>
          <w:rFonts w:ascii="仿宋" w:eastAsia="仿宋" w:hAnsi="仿宋" w:cs="宋体" w:hint="eastAsia"/>
          <w:color w:val="000000"/>
          <w:kern w:val="0"/>
          <w:sz w:val="24"/>
        </w:rPr>
        <w:t>2.智慧课堂项目本年度校级不设项，可直接申报省级，不设限。</w:t>
      </w:r>
    </w:p>
    <w:p w:rsidR="004A3597" w:rsidRPr="004A3597" w:rsidRDefault="004A3597" w:rsidP="004A3597">
      <w:pPr>
        <w:widowControl/>
        <w:spacing w:line="360" w:lineRule="auto"/>
        <w:ind w:firstLine="640"/>
        <w:jc w:val="left"/>
        <w:rPr>
          <w:rFonts w:ascii="仿宋" w:eastAsia="仿宋" w:hAnsi="仿宋" w:cs="宋体" w:hint="eastAsia"/>
          <w:color w:val="000000"/>
          <w:kern w:val="0"/>
          <w:sz w:val="24"/>
        </w:rPr>
      </w:pPr>
      <w:r w:rsidRPr="004A3597">
        <w:rPr>
          <w:rFonts w:ascii="仿宋" w:eastAsia="仿宋" w:hAnsi="仿宋" w:cs="宋体" w:hint="eastAsia"/>
          <w:color w:val="000000"/>
          <w:kern w:val="0"/>
          <w:sz w:val="24"/>
        </w:rPr>
        <w:t>（二）教师教学能力提升类</w:t>
      </w:r>
    </w:p>
    <w:p w:rsidR="004A3597" w:rsidRPr="004A3597" w:rsidRDefault="004A3597" w:rsidP="004A3597">
      <w:pPr>
        <w:widowControl/>
        <w:spacing w:line="360" w:lineRule="auto"/>
        <w:ind w:firstLine="640"/>
        <w:jc w:val="left"/>
        <w:rPr>
          <w:rFonts w:ascii="仿宋" w:eastAsia="仿宋" w:hAnsi="仿宋" w:cs="宋体" w:hint="eastAsia"/>
          <w:color w:val="000000"/>
          <w:kern w:val="0"/>
          <w:sz w:val="24"/>
        </w:rPr>
      </w:pPr>
      <w:r w:rsidRPr="004A3597">
        <w:rPr>
          <w:rFonts w:ascii="仿宋" w:eastAsia="仿宋" w:hAnsi="仿宋" w:cs="宋体" w:hint="eastAsia"/>
          <w:color w:val="000000"/>
          <w:kern w:val="0"/>
          <w:sz w:val="24"/>
        </w:rPr>
        <w:t>3.教学研究项目。包括省级重点项目、一般项目及校级教学研究项目。各系（部）组织申报教研项目数原则上不多于4项，其他职能部门若有针对高等教育教学改革重点领域和关键环节的研究课题也可组织申报。本年度拟设10项校级教学研究项目,从中择优推荐4个省级立项，其中1项为省级重点。</w:t>
      </w:r>
    </w:p>
    <w:p w:rsidR="004A3597" w:rsidRPr="004A3597" w:rsidRDefault="004A3597" w:rsidP="004A3597">
      <w:pPr>
        <w:widowControl/>
        <w:spacing w:line="360" w:lineRule="auto"/>
        <w:ind w:firstLine="640"/>
        <w:jc w:val="left"/>
        <w:rPr>
          <w:rFonts w:ascii="仿宋" w:eastAsia="仿宋" w:hAnsi="仿宋" w:cs="宋体" w:hint="eastAsia"/>
          <w:color w:val="000000"/>
          <w:kern w:val="0"/>
          <w:sz w:val="24"/>
        </w:rPr>
      </w:pPr>
      <w:r w:rsidRPr="004A3597">
        <w:rPr>
          <w:rFonts w:ascii="仿宋" w:eastAsia="仿宋" w:hAnsi="仿宋" w:cs="宋体" w:hint="eastAsia"/>
          <w:color w:val="000000"/>
          <w:kern w:val="0"/>
          <w:sz w:val="24"/>
        </w:rPr>
        <w:t>4.教学团队。本年度拟设立3个校级教学团队，学校从中择优推荐省级教学团队1个。</w:t>
      </w:r>
    </w:p>
    <w:p w:rsidR="004A3597" w:rsidRPr="004A3597" w:rsidRDefault="004A3597" w:rsidP="004A3597">
      <w:pPr>
        <w:widowControl/>
        <w:spacing w:line="360" w:lineRule="auto"/>
        <w:ind w:firstLine="640"/>
        <w:jc w:val="left"/>
        <w:rPr>
          <w:rFonts w:ascii="仿宋" w:eastAsia="仿宋" w:hAnsi="仿宋" w:cs="宋体" w:hint="eastAsia"/>
          <w:color w:val="000000"/>
          <w:kern w:val="0"/>
          <w:sz w:val="24"/>
        </w:rPr>
      </w:pPr>
      <w:r w:rsidRPr="004A3597">
        <w:rPr>
          <w:rFonts w:ascii="仿宋" w:eastAsia="仿宋" w:hAnsi="仿宋" w:cs="宋体" w:hint="eastAsia"/>
          <w:color w:val="000000"/>
          <w:kern w:val="0"/>
          <w:sz w:val="24"/>
        </w:rPr>
        <w:t>（三）实验实训平台建设类</w:t>
      </w:r>
    </w:p>
    <w:p w:rsidR="004A3597" w:rsidRPr="004A3597" w:rsidRDefault="004A3597" w:rsidP="004A3597">
      <w:pPr>
        <w:widowControl/>
        <w:spacing w:line="360" w:lineRule="auto"/>
        <w:ind w:firstLine="640"/>
        <w:jc w:val="left"/>
        <w:rPr>
          <w:rFonts w:ascii="仿宋" w:eastAsia="仿宋" w:hAnsi="仿宋" w:cs="宋体" w:hint="eastAsia"/>
          <w:color w:val="000000"/>
          <w:kern w:val="0"/>
          <w:sz w:val="24"/>
        </w:rPr>
      </w:pPr>
      <w:r w:rsidRPr="004A3597">
        <w:rPr>
          <w:rFonts w:ascii="仿宋" w:eastAsia="仿宋" w:hAnsi="仿宋" w:cs="宋体" w:hint="eastAsia"/>
          <w:color w:val="000000"/>
          <w:kern w:val="0"/>
          <w:sz w:val="24"/>
        </w:rPr>
        <w:t>5.校企合作实践教育基地项目或示范实验实训中心</w:t>
      </w:r>
    </w:p>
    <w:p w:rsidR="004A3597" w:rsidRPr="004A3597" w:rsidRDefault="004A3597" w:rsidP="004A3597">
      <w:pPr>
        <w:widowControl/>
        <w:spacing w:line="360" w:lineRule="auto"/>
        <w:ind w:firstLine="640"/>
        <w:jc w:val="left"/>
        <w:rPr>
          <w:rFonts w:ascii="仿宋" w:eastAsia="仿宋" w:hAnsi="仿宋" w:cs="宋体" w:hint="eastAsia"/>
          <w:color w:val="000000"/>
          <w:kern w:val="0"/>
          <w:sz w:val="24"/>
        </w:rPr>
      </w:pPr>
      <w:r w:rsidRPr="004A3597">
        <w:rPr>
          <w:rFonts w:ascii="仿宋" w:eastAsia="仿宋" w:hAnsi="仿宋" w:cs="宋体" w:hint="eastAsia"/>
          <w:color w:val="000000"/>
          <w:kern w:val="0"/>
          <w:sz w:val="24"/>
        </w:rPr>
        <w:t>本年度拟设立3个校级实验实训平台建设类项目（其中2个示范实验实训中心,1个校企合作实践教育基地），学校从中择优推荐省级1个。</w:t>
      </w:r>
    </w:p>
    <w:p w:rsidR="004A3597" w:rsidRPr="004A3597" w:rsidRDefault="004A3597" w:rsidP="004A3597">
      <w:pPr>
        <w:widowControl/>
        <w:spacing w:line="360" w:lineRule="auto"/>
        <w:ind w:firstLine="643"/>
        <w:jc w:val="left"/>
        <w:rPr>
          <w:rFonts w:ascii="仿宋" w:eastAsia="仿宋" w:hAnsi="仿宋" w:cs="宋体" w:hint="eastAsia"/>
          <w:color w:val="000000"/>
          <w:kern w:val="0"/>
          <w:sz w:val="24"/>
        </w:rPr>
      </w:pPr>
      <w:r w:rsidRPr="004A3597">
        <w:rPr>
          <w:rFonts w:ascii="仿宋" w:eastAsia="仿宋" w:hAnsi="仿宋" w:cs="宋体" w:hint="eastAsia"/>
          <w:b/>
          <w:bCs/>
          <w:color w:val="000000"/>
          <w:kern w:val="0"/>
          <w:sz w:val="24"/>
        </w:rPr>
        <w:t>二、申报材料及提交时间</w:t>
      </w:r>
    </w:p>
    <w:p w:rsidR="004A3597" w:rsidRPr="004A3597" w:rsidRDefault="004A3597" w:rsidP="004A3597">
      <w:pPr>
        <w:widowControl/>
        <w:spacing w:line="360" w:lineRule="auto"/>
        <w:ind w:firstLine="640"/>
        <w:jc w:val="left"/>
        <w:rPr>
          <w:rFonts w:ascii="仿宋" w:eastAsia="仿宋" w:hAnsi="仿宋" w:cs="宋体" w:hint="eastAsia"/>
          <w:color w:val="000000"/>
          <w:kern w:val="0"/>
          <w:sz w:val="24"/>
        </w:rPr>
      </w:pPr>
      <w:r w:rsidRPr="004A3597">
        <w:rPr>
          <w:rFonts w:ascii="仿宋" w:eastAsia="仿宋" w:hAnsi="仿宋" w:cs="宋体" w:hint="eastAsia"/>
          <w:color w:val="000000"/>
          <w:kern w:val="0"/>
          <w:sz w:val="24"/>
        </w:rPr>
        <w:t>1.各申报单位按文件要求认真组织项目申报，同类项目超过2项需要排序，于</w:t>
      </w:r>
      <w:smartTag w:uri="urn:schemas-microsoft-com:office:smarttags" w:element="chsdate">
        <w:smartTagPr>
          <w:attr w:name="Year" w:val="2017"/>
          <w:attr w:name="Month" w:val="12"/>
          <w:attr w:name="Day" w:val="28"/>
          <w:attr w:name="IsLunarDate" w:val="False"/>
          <w:attr w:name="IsROCDate" w:val="False"/>
        </w:smartTagPr>
        <w:r w:rsidRPr="004A3597">
          <w:rPr>
            <w:rFonts w:ascii="仿宋" w:eastAsia="仿宋" w:hAnsi="仿宋" w:cs="宋体" w:hint="eastAsia"/>
            <w:color w:val="000000"/>
            <w:kern w:val="0"/>
            <w:sz w:val="24"/>
          </w:rPr>
          <w:t>2017年12月28日</w:t>
        </w:r>
      </w:smartTag>
      <w:r w:rsidRPr="004A3597">
        <w:rPr>
          <w:rFonts w:ascii="仿宋" w:eastAsia="仿宋" w:hAnsi="仿宋" w:cs="宋体" w:hint="eastAsia"/>
          <w:color w:val="000000"/>
          <w:kern w:val="0"/>
          <w:sz w:val="24"/>
        </w:rPr>
        <w:t>（星期四）前，将本单位项目申报汇总表（附件2）一份</w:t>
      </w:r>
      <w:r w:rsidRPr="004A3597">
        <w:rPr>
          <w:rFonts w:ascii="仿宋" w:eastAsia="仿宋" w:hAnsi="仿宋" w:cs="宋体" w:hint="eastAsia"/>
          <w:color w:val="000000"/>
          <w:kern w:val="0"/>
          <w:sz w:val="24"/>
        </w:rPr>
        <w:lastRenderedPageBreak/>
        <w:t>签章后，汇同项目申报书每项一份（含附件和支撑材料）报教务处，电子材料同时发教务处黄娜收（287247171@qq.com）。</w:t>
      </w:r>
    </w:p>
    <w:p w:rsidR="004A3597" w:rsidRPr="004A3597" w:rsidRDefault="004A3597" w:rsidP="004A3597">
      <w:pPr>
        <w:widowControl/>
        <w:spacing w:line="360" w:lineRule="auto"/>
        <w:ind w:firstLine="640"/>
        <w:jc w:val="left"/>
        <w:rPr>
          <w:rFonts w:ascii="仿宋" w:eastAsia="仿宋" w:hAnsi="仿宋" w:cs="宋体" w:hint="eastAsia"/>
          <w:color w:val="000000"/>
          <w:kern w:val="0"/>
          <w:sz w:val="24"/>
        </w:rPr>
      </w:pPr>
      <w:r w:rsidRPr="004A3597">
        <w:rPr>
          <w:rFonts w:ascii="仿宋" w:eastAsia="仿宋" w:hAnsi="仿宋" w:cs="宋体" w:hint="eastAsia"/>
          <w:color w:val="000000"/>
          <w:kern w:val="0"/>
          <w:sz w:val="24"/>
        </w:rPr>
        <w:t>2.经评审后获推荐上报省教育厅的项目电子版经申报人进一步修改、完善后（签名盖章需上传扫描件），可从</w:t>
      </w:r>
      <w:smartTag w:uri="urn:schemas-microsoft-com:office:smarttags" w:element="chsdate">
        <w:smartTagPr>
          <w:attr w:name="Year" w:val="2018"/>
          <w:attr w:name="Month" w:val="1"/>
          <w:attr w:name="Day" w:val="8"/>
          <w:attr w:name="IsLunarDate" w:val="False"/>
          <w:attr w:name="IsROCDate" w:val="False"/>
        </w:smartTagPr>
        <w:r w:rsidRPr="004A3597">
          <w:rPr>
            <w:rFonts w:ascii="仿宋" w:eastAsia="仿宋" w:hAnsi="仿宋" w:cs="宋体" w:hint="eastAsia"/>
            <w:color w:val="000000"/>
            <w:kern w:val="0"/>
            <w:sz w:val="24"/>
          </w:rPr>
          <w:t>2018年1月8日</w:t>
        </w:r>
      </w:smartTag>
      <w:r w:rsidRPr="004A3597">
        <w:rPr>
          <w:rFonts w:ascii="仿宋" w:eastAsia="仿宋" w:hAnsi="仿宋" w:cs="宋体" w:hint="eastAsia"/>
          <w:color w:val="000000"/>
          <w:kern w:val="0"/>
          <w:sz w:val="24"/>
        </w:rPr>
        <w:t>起，登录“安徽省高等学校质量工程项目管理信息系统”（</w:t>
      </w:r>
      <w:r w:rsidRPr="004A3597">
        <w:rPr>
          <w:rFonts w:ascii="仿宋" w:eastAsia="仿宋" w:hAnsi="仿宋"/>
          <w:color w:val="000000"/>
          <w:sz w:val="24"/>
        </w:rPr>
        <w:t xml:space="preserve"> </w:t>
      </w:r>
      <w:r w:rsidRPr="004A3597">
        <w:rPr>
          <w:rFonts w:ascii="仿宋" w:eastAsia="仿宋" w:hAnsi="仿宋" w:cs="宋体"/>
          <w:color w:val="000000"/>
          <w:kern w:val="0"/>
          <w:sz w:val="24"/>
        </w:rPr>
        <w:t>http://202.38.95.115/QRMIS</w:t>
      </w:r>
      <w:r w:rsidRPr="004A3597">
        <w:rPr>
          <w:rFonts w:ascii="仿宋" w:eastAsia="仿宋" w:hAnsi="仿宋" w:cs="宋体" w:hint="eastAsia"/>
          <w:color w:val="000000"/>
          <w:kern w:val="0"/>
          <w:sz w:val="24"/>
        </w:rPr>
        <w:t>）,按规定的程序和方法注册、填报、和上传。系统申报截止时间为</w:t>
      </w:r>
      <w:smartTag w:uri="urn:schemas-microsoft-com:office:smarttags" w:element="chsdate">
        <w:smartTagPr>
          <w:attr w:name="Year" w:val="2018"/>
          <w:attr w:name="Month" w:val="1"/>
          <w:attr w:name="Day" w:val="12"/>
          <w:attr w:name="IsLunarDate" w:val="False"/>
          <w:attr w:name="IsROCDate" w:val="False"/>
        </w:smartTagPr>
        <w:r w:rsidRPr="004A3597">
          <w:rPr>
            <w:rFonts w:ascii="仿宋" w:eastAsia="仿宋" w:hAnsi="仿宋" w:cs="宋体" w:hint="eastAsia"/>
            <w:color w:val="000000"/>
            <w:kern w:val="0"/>
            <w:sz w:val="24"/>
          </w:rPr>
          <w:t>2018年1月12日</w:t>
        </w:r>
      </w:smartTag>
      <w:r w:rsidRPr="004A3597">
        <w:rPr>
          <w:rFonts w:ascii="仿宋" w:eastAsia="仿宋" w:hAnsi="仿宋" w:cs="宋体" w:hint="eastAsia"/>
          <w:color w:val="000000"/>
          <w:kern w:val="0"/>
          <w:sz w:val="24"/>
        </w:rPr>
        <w:t>18:00。</w:t>
      </w:r>
    </w:p>
    <w:p w:rsidR="004A3597" w:rsidRPr="004A3597" w:rsidRDefault="004A3597" w:rsidP="004A3597">
      <w:pPr>
        <w:widowControl/>
        <w:spacing w:line="360" w:lineRule="auto"/>
        <w:ind w:firstLine="643"/>
        <w:jc w:val="left"/>
        <w:rPr>
          <w:rFonts w:ascii="仿宋" w:eastAsia="仿宋" w:hAnsi="仿宋" w:cs="宋体" w:hint="eastAsia"/>
          <w:color w:val="000000"/>
          <w:kern w:val="0"/>
          <w:sz w:val="24"/>
        </w:rPr>
      </w:pPr>
      <w:r w:rsidRPr="004A3597">
        <w:rPr>
          <w:rFonts w:ascii="仿宋" w:eastAsia="仿宋" w:hAnsi="仿宋" w:cs="宋体" w:hint="eastAsia"/>
          <w:b/>
          <w:bCs/>
          <w:color w:val="000000"/>
          <w:kern w:val="0"/>
          <w:sz w:val="24"/>
        </w:rPr>
        <w:t>三、其他</w:t>
      </w:r>
    </w:p>
    <w:p w:rsidR="004A3597" w:rsidRPr="004A3597" w:rsidRDefault="004A3597" w:rsidP="004A3597">
      <w:pPr>
        <w:widowControl/>
        <w:shd w:val="clear" w:color="auto" w:fill="FFFFFF"/>
        <w:spacing w:line="360" w:lineRule="auto"/>
        <w:ind w:firstLineChars="200" w:firstLine="480"/>
        <w:jc w:val="left"/>
        <w:rPr>
          <w:rFonts w:ascii="仿宋" w:eastAsia="仿宋" w:hAnsi="仿宋" w:cs="宋体" w:hint="eastAsia"/>
          <w:color w:val="000000"/>
          <w:kern w:val="0"/>
          <w:sz w:val="24"/>
        </w:rPr>
      </w:pPr>
      <w:r w:rsidRPr="004A3597">
        <w:rPr>
          <w:rFonts w:ascii="仿宋" w:eastAsia="仿宋" w:hAnsi="仿宋" w:cs="宋体" w:hint="eastAsia"/>
          <w:color w:val="000000"/>
          <w:kern w:val="0"/>
          <w:sz w:val="24"/>
        </w:rPr>
        <w:t>1.项目申请人应参照《2017年省级质量工程形式审查规范》规范填写项目名称，项目名称不规范的视为形式审查不合格。</w:t>
      </w:r>
    </w:p>
    <w:p w:rsidR="004A3597" w:rsidRPr="004A3597" w:rsidRDefault="004A3597" w:rsidP="004A3597">
      <w:pPr>
        <w:widowControl/>
        <w:spacing w:line="360" w:lineRule="auto"/>
        <w:ind w:firstLineChars="200" w:firstLine="480"/>
        <w:jc w:val="left"/>
        <w:rPr>
          <w:rFonts w:ascii="仿宋" w:eastAsia="仿宋" w:hAnsi="仿宋" w:cs="宋体" w:hint="eastAsia"/>
          <w:color w:val="000000"/>
          <w:kern w:val="0"/>
          <w:sz w:val="24"/>
        </w:rPr>
      </w:pPr>
      <w:r w:rsidRPr="004A3597">
        <w:rPr>
          <w:rFonts w:ascii="仿宋" w:eastAsia="仿宋" w:hAnsi="仿宋" w:cs="宋体" w:hint="eastAsia"/>
          <w:color w:val="000000"/>
          <w:kern w:val="0"/>
          <w:sz w:val="24"/>
        </w:rPr>
        <w:t>2.各单位申报的项目按要求上报后，学院将组织专家组，结合“项目纸质材料”和各单位上报的排序情况以会评方式完成立项及遴选推荐评审。</w:t>
      </w:r>
    </w:p>
    <w:p w:rsidR="004A3597" w:rsidRPr="004A3597" w:rsidRDefault="004A3597" w:rsidP="004A3597">
      <w:pPr>
        <w:widowControl/>
        <w:shd w:val="clear" w:color="auto" w:fill="FFFFFF"/>
        <w:spacing w:line="360" w:lineRule="auto"/>
        <w:ind w:firstLineChars="200" w:firstLine="480"/>
        <w:jc w:val="left"/>
        <w:rPr>
          <w:rFonts w:ascii="仿宋" w:eastAsia="仿宋" w:hAnsi="仿宋" w:cs="宋体" w:hint="eastAsia"/>
          <w:color w:val="000000"/>
          <w:kern w:val="0"/>
          <w:sz w:val="24"/>
        </w:rPr>
      </w:pPr>
      <w:r w:rsidRPr="004A3597">
        <w:rPr>
          <w:rFonts w:ascii="仿宋" w:eastAsia="仿宋" w:hAnsi="仿宋" w:cs="宋体" w:hint="eastAsia"/>
          <w:color w:val="000000"/>
          <w:kern w:val="0"/>
          <w:sz w:val="24"/>
        </w:rPr>
        <w:t>3.《2017年度安徽省高等学校教学质量与教学改革工程项目申报指南》、各类项目申请书及《2017年省级质量工程形式审查规范》等请见附件1。</w:t>
      </w:r>
    </w:p>
    <w:p w:rsidR="004A3597" w:rsidRPr="004A3597" w:rsidRDefault="004A3597" w:rsidP="004A3597">
      <w:pPr>
        <w:widowControl/>
        <w:spacing w:line="360" w:lineRule="auto"/>
        <w:jc w:val="left"/>
        <w:rPr>
          <w:rFonts w:ascii="仿宋" w:eastAsia="仿宋" w:hAnsi="仿宋" w:cs="宋体" w:hint="eastAsia"/>
          <w:color w:val="000000"/>
          <w:kern w:val="0"/>
          <w:sz w:val="24"/>
        </w:rPr>
      </w:pPr>
      <w:r w:rsidRPr="004A3597">
        <w:rPr>
          <w:rFonts w:ascii="宋体" w:hAnsi="宋体" w:cs="宋体" w:hint="eastAsia"/>
          <w:color w:val="000000"/>
          <w:kern w:val="0"/>
          <w:sz w:val="24"/>
        </w:rPr>
        <w:t>                                       </w:t>
      </w:r>
    </w:p>
    <w:p w:rsidR="004A3597" w:rsidRPr="004A3597" w:rsidRDefault="004A3597" w:rsidP="004A3597">
      <w:pPr>
        <w:widowControl/>
        <w:spacing w:line="360" w:lineRule="auto"/>
        <w:ind w:firstLine="640"/>
        <w:jc w:val="left"/>
        <w:rPr>
          <w:rFonts w:ascii="仿宋" w:eastAsia="仿宋" w:hAnsi="仿宋" w:cs="宋体" w:hint="eastAsia"/>
          <w:color w:val="000000"/>
          <w:kern w:val="0"/>
          <w:sz w:val="24"/>
        </w:rPr>
      </w:pPr>
      <w:r w:rsidRPr="004A3597">
        <w:rPr>
          <w:rFonts w:ascii="宋体" w:hAnsi="宋体" w:cs="宋体" w:hint="eastAsia"/>
          <w:color w:val="000000"/>
          <w:kern w:val="0"/>
          <w:sz w:val="24"/>
        </w:rPr>
        <w:t>                              </w:t>
      </w:r>
    </w:p>
    <w:p w:rsidR="004A3597" w:rsidRPr="004A3597" w:rsidRDefault="004A3597" w:rsidP="004A3597">
      <w:pPr>
        <w:spacing w:line="360" w:lineRule="auto"/>
        <w:ind w:firstLineChars="2400" w:firstLine="5760"/>
        <w:rPr>
          <w:rFonts w:ascii="仿宋" w:eastAsia="仿宋" w:hAnsi="仿宋" w:hint="eastAsia"/>
          <w:sz w:val="24"/>
        </w:rPr>
      </w:pPr>
      <w:smartTag w:uri="urn:schemas-microsoft-com:office:smarttags" w:element="chsdate">
        <w:smartTagPr>
          <w:attr w:name="Year" w:val="2017"/>
          <w:attr w:name="Month" w:val="12"/>
          <w:attr w:name="Day" w:val="21"/>
          <w:attr w:name="IsLunarDate" w:val="False"/>
          <w:attr w:name="IsROCDate" w:val="False"/>
        </w:smartTagPr>
        <w:r w:rsidRPr="004A3597">
          <w:rPr>
            <w:rFonts w:ascii="仿宋" w:eastAsia="仿宋" w:hAnsi="仿宋" w:hint="eastAsia"/>
            <w:sz w:val="24"/>
          </w:rPr>
          <w:t>2017年12月21日</w:t>
        </w:r>
      </w:smartTag>
    </w:p>
    <w:p w:rsidR="00B64D30" w:rsidRDefault="00B64D30"/>
    <w:sectPr w:rsidR="00B64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597"/>
    <w:rsid w:val="004A3597"/>
    <w:rsid w:val="00B64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998</Characters>
  <Application>Microsoft Office Word</Application>
  <DocSecurity>0</DocSecurity>
  <Lines>8</Lines>
  <Paragraphs>2</Paragraphs>
  <ScaleCrop>false</ScaleCrop>
  <Company>Microsoft</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2018-10-17T08:16:00Z</dcterms:created>
  <dcterms:modified xsi:type="dcterms:W3CDTF">2018-10-17T08:18:00Z</dcterms:modified>
</cp:coreProperties>
</file>